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0F" w:rsidRDefault="00395950" w:rsidP="00FC1F0F">
      <w:pPr>
        <w:tabs>
          <w:tab w:val="left" w:pos="3285"/>
          <w:tab w:val="right" w:pos="9072"/>
        </w:tabs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-615950</wp:posOffset>
                </wp:positionV>
                <wp:extent cx="3476625" cy="137414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476625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1F0F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REPUBLIQUE DU NIGER</w:t>
                            </w:r>
                          </w:p>
                          <w:p w:rsidR="00FC1F0F" w:rsidRPr="00251E96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>FRATERNITE  TRAVAIL PROGRES</w:t>
                            </w:r>
                          </w:p>
                          <w:p w:rsidR="00FC1F0F" w:rsidRPr="00C70AB1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MINISTERE  DES FINANCES</w:t>
                            </w:r>
                          </w:p>
                          <w:p w:rsidR="00FC1F0F" w:rsidRPr="00C70AB1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INSTITUT NATIONAL DE LA  STATISTIQUE</w:t>
                            </w:r>
                          </w:p>
                          <w:p w:rsidR="00FC1F0F" w:rsidRDefault="008F6204" w:rsidP="00B058D2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</w:pPr>
                            <w:r w:rsidRPr="00C70AB1"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  <w:t>ETABLISSEMENT PUBLIC A CARACTERE ADMINISTRATIF</w:t>
                            </w:r>
                          </w:p>
                          <w:p w:rsidR="00B058D2" w:rsidRPr="00B058D2" w:rsidRDefault="00B058D2" w:rsidP="00FC1F0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058D2"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</w:rPr>
                              <w:t>PASTAGEP</w:t>
                            </w:r>
                          </w:p>
                          <w:p w:rsidR="00FC1F0F" w:rsidRPr="00251E96" w:rsidRDefault="008F6204" w:rsidP="00FC1F0F">
                            <w:pPr>
                              <w:jc w:val="center"/>
                              <w:rPr>
                                <w:rFonts w:ascii="Century Gothic" w:hAnsi="Century Gothic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PASTAGEP</w:t>
                            </w:r>
                          </w:p>
                          <w:p w:rsidR="00FC1F0F" w:rsidRDefault="00F45A80" w:rsidP="00FC1F0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FC1F0F" w:rsidRDefault="00F45A80" w:rsidP="00FC1F0F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9pt;margin-top:-48.5pt;width:273.75pt;height:108.2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Ymu/wIAAGYGAAAOAAAAZHJzL2Uyb0RvYy54bWysVduO0zAQfUfiHyy/Z3NpmjTRpqjttghp&#10;uUi7iGc3dhqLxA6227Qg/p2x09suICEgD5HHmR7POT4zvX21bxu0Y0pzKQoc3gQYMVFKysWmwB8f&#10;V94EI22IoKSRghX4wDR+NX354rbvchbJWjaUKQQgQud9V+DamC73fV3WrCX6RnZMwMdKqpYYCNXG&#10;p4r0gN42fhQEid9LRTslS6Y17N4NH/HU4VcVK837qtLMoKbAUJtxb+Xea/v2p7ck3yjS1bw8lkH+&#10;ooqWcAGHnqHuiCFoq/hPUC0vldSyMjelbH1ZVbxkjgOwCYNnbB5q0jHHBcTR3Vkm/f9gy3e7Dwpx&#10;WuAEI0FauKJHtjdoLvcosur0nc4h6aGDNLOHbbhlx1R397L8rJGQi5qIDZspJfuaEQrVhYB13HYc&#10;Hg8dAIcWz78CHNC1hV73byWFHLI10sHvK9VaQUEiBGfC3R3O92ULLGFzFKdJEo0xKuFbOErjMHY3&#10;6pP89PNOafOayRbZRYEVGMLBk929NrYckp9S7GlaNpyueNO4QG3Wi0ahHQHzrNzjGDxLa4RNFtL+&#10;bEAcdpiz33AMyaFmWNpMW72zxrcsjOJgHmXeKpmkXryKx16WBhMvCLN5lgRxFt+tvttywzivOaVM&#10;3HPBTjYN4z+zwbFhBoM5o6LeCUqaDfTs0bi/Zx6451fMW26geRveFnhyTiK5NcFSUNCC5IbwZlj7&#10;T1k46UGKp4rMVuMgjUcTL03HIy8eLQNvPlktvNkiTJJ0OV/Ml+FTRZZOZf3vorhCTldmA7kFdg81&#10;7RHl1jujcRaBsSmH8RGlA180aFgahZGS5hM3tTO81ddi6GsLLdxzFPKMPghxOfhKpyO3i1Tg1pOP&#10;XB/Z1hmayOzXexDcNtda0gN0FJTjbhmGMyxqqb5i1MOgK7D+siWKYdS8EdCroyTMoIXMdaCug/V1&#10;QEQJUAU2GA3LhRmm6bZTfFPDScN0EHIGnVxx12OXqoCKDWCYOVLHwWun5XXssi5/D9MfAAAA//8D&#10;AFBLAwQUAAYACAAAACEAvkX+iuEAAAALAQAADwAAAGRycy9kb3ducmV2LnhtbEyPQU+EMBSE7yb+&#10;h+aZeNnslt1VEaRsSKMno4m4e/BW6BOItCW0sPjvfZ70OJnJzDfZYTE9m3H0nbMCtpsIGNra6c42&#10;Ao7vT+t7YD4oq1XvLAr4Rg+H/PIiU6l2Z/uGcxkaRiXWp0pAG8KQcu7rFo3yGzegJe/TjUYFkmPD&#10;9ajOVG56vouiO25UZ2mhVQPKFuuvcjICPvrptZDVST7vpZzL1WMSrYoXIa6vluIBWMAl/IXhF5/Q&#10;ISemyk1We9aTjmNCDwLWSUynKBHvbvfAKrK2yQ3wPOP/P+Q/AAAA//8DAFBLAQItABQABgAIAAAA&#10;IQC2gziS/gAAAOEBAAATAAAAAAAAAAAAAAAAAAAAAABbQ29udGVudF9UeXBlc10ueG1sUEsBAi0A&#10;FAAGAAgAAAAhADj9If/WAAAAlAEAAAsAAAAAAAAAAAAAAAAALwEAAF9yZWxzLy5yZWxzUEsBAi0A&#10;FAAGAAgAAAAhANzlia7/AgAAZgYAAA4AAAAAAAAAAAAAAAAALgIAAGRycy9lMm9Eb2MueG1sUEsB&#10;Ai0AFAAGAAgAAAAhAL5F/orhAAAACwEAAA8AAAAAAAAAAAAAAAAAWQUAAGRycy9kb3ducmV2Lnht&#10;bFBLBQYAAAAABAAEAPMAAABnBgAAAAA=&#10;" stroked="f" strokeweight="0" insetpen="t">
                <v:shadow color="#ccc"/>
                <o:lock v:ext="edit" shapetype="t"/>
                <v:textbox inset="2.85pt,2.85pt,2.85pt,2.85pt">
                  <w:txbxContent>
                    <w:p w:rsidR="00FC1F0F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REPUBLIQUE DU NIGER</w:t>
                      </w:r>
                    </w:p>
                    <w:p w:rsidR="00FC1F0F" w:rsidRPr="00251E96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>FRATERNITE  TRAVAIL PROGRES</w:t>
                      </w:r>
                    </w:p>
                    <w:p w:rsidR="00FC1F0F" w:rsidRPr="00C70AB1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MINISTERE  DES FINANCES</w:t>
                      </w:r>
                    </w:p>
                    <w:p w:rsidR="00FC1F0F" w:rsidRPr="00C70AB1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</w:pPr>
                      <w:r w:rsidRPr="00C70AB1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INSTITUT NATIONAL DE LA  STATISTIQUE</w:t>
                      </w:r>
                    </w:p>
                    <w:p w:rsidR="00FC1F0F" w:rsidRDefault="008F6204" w:rsidP="00B058D2">
                      <w:pPr>
                        <w:spacing w:after="0"/>
                        <w:jc w:val="center"/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</w:pPr>
                      <w:r w:rsidRPr="00C70AB1"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  <w:t>ETABLISSEMENT PUBLIC A CARACTERE ADMINISTRATIF</w:t>
                      </w:r>
                    </w:p>
                    <w:p w:rsidR="00B058D2" w:rsidRPr="00B058D2" w:rsidRDefault="00B058D2" w:rsidP="00FC1F0F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</w:pPr>
                      <w:r w:rsidRPr="00B058D2">
                        <w:rPr>
                          <w:rFonts w:ascii="Century Gothic" w:hAnsi="Century Gothic"/>
                          <w:b/>
                          <w:bCs/>
                          <w:sz w:val="28"/>
                          <w:szCs w:val="28"/>
                        </w:rPr>
                        <w:t>PASTAGEP</w:t>
                      </w:r>
                    </w:p>
                    <w:p w:rsidR="00FC1F0F" w:rsidRPr="00251E96" w:rsidRDefault="008F6204" w:rsidP="00FC1F0F">
                      <w:pPr>
                        <w:jc w:val="center"/>
                        <w:rPr>
                          <w:rFonts w:ascii="Century Gothic" w:hAnsi="Century Gothic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PASTAGEP</w:t>
                      </w:r>
                    </w:p>
                    <w:p w:rsidR="00FC1F0F" w:rsidRDefault="00F45A80" w:rsidP="00FC1F0F">
                      <w:pPr>
                        <w:rPr>
                          <w:sz w:val="20"/>
                        </w:rPr>
                      </w:pPr>
                    </w:p>
                    <w:p w:rsidR="00FC1F0F" w:rsidRDefault="00F45A80" w:rsidP="00FC1F0F"/>
                  </w:txbxContent>
                </v:textbox>
              </v:shape>
            </w:pict>
          </mc:Fallback>
        </mc:AlternateContent>
      </w:r>
      <w:r w:rsidR="008F6204">
        <w:rPr>
          <w:noProof/>
        </w:rPr>
        <w:drawing>
          <wp:anchor distT="0" distB="0" distL="114300" distR="114300" simplePos="0" relativeHeight="251659264" behindDoc="0" locked="0" layoutInCell="1" allowOverlap="1" wp14:anchorId="24A2D88C" wp14:editId="165A3686">
            <wp:simplePos x="0" y="0"/>
            <wp:positionH relativeFrom="column">
              <wp:posOffset>-90170</wp:posOffset>
            </wp:positionH>
            <wp:positionV relativeFrom="page">
              <wp:posOffset>190500</wp:posOffset>
            </wp:positionV>
            <wp:extent cx="1143000" cy="1238250"/>
            <wp:effectExtent l="0" t="0" r="0" b="0"/>
            <wp:wrapNone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4742815</wp:posOffset>
                </wp:positionH>
                <wp:positionV relativeFrom="paragraph">
                  <wp:posOffset>-566420</wp:posOffset>
                </wp:positionV>
                <wp:extent cx="1443990" cy="1247775"/>
                <wp:effectExtent l="3810" t="1905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99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1F0F" w:rsidRDefault="008F6204">
                            <w:r w:rsidRPr="00FC1F0F">
                              <w:rPr>
                                <w:noProof/>
                              </w:rPr>
                              <w:drawing>
                                <wp:inline distT="0" distB="0" distL="0" distR="0" wp14:anchorId="11541647" wp14:editId="61E76A2C">
                                  <wp:extent cx="1081377" cy="1001864"/>
                                  <wp:effectExtent l="19050" t="0" r="4473" b="0"/>
                                  <wp:docPr id="1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1377" cy="1001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73.45pt;margin-top:-44.6pt;width:113.7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tglhAIAABcFAAAOAAAAZHJzL2Uyb0RvYy54bWysVMlu2zAQvRfoPxC8O5JcObaEyEGWuiiQ&#10;LkDSD6BJyiIqcViStpQW/fcOKdtxugBFUR0kUjN8s7w3vLgcupbspHUKdEWzs5QSqTkIpTcV/fSw&#10;miwocZ5pwVrQsqKP0tHL5csXF70p5RQaaIW0BEG0K3tT0cZ7UyaJ443smDsDIzUaa7Ad87i1m0RY&#10;1iN61ybTND1PerDCWODSOfx7OxrpMuLXteT+Q1076UlbUczNx7eN73V4J8sLVm4sM43i+zTYP2TR&#10;MaUx6BHqlnlGtlb9AtUpbsFB7c84dAnUteIy1oDVZOlP1dw3zMhYCzbHmWOb3P+D5e93Hy1RoqI5&#10;JZp1SNGDHDy5hoG8Ct3pjSvR6d6gmx/wN7IcK3XmDvhnRzTcNExv5JW10DeSCcwuCyeTk6Mjjgsg&#10;6/4dCAzDth4i0FDbLrQOm0EQHVl6PDITUuEhZJ6/Kgo0cbRl03w+n89iDFYejhvr/BsJHQmLilqk&#10;PsKz3Z3zIR1WHlxCNAetEivVtnFjN+ub1pIdQ5ms4rNHf+bW6uCsIRwbEcc/mCXGCLaQb6T9W4FZ&#10;ptfTYrI6X8wn+SqfTYp5upikWXFdnKd5kd+uvocEs7xslBBS3yktDxLM8r+jeD8Mo3iiCElf0WI2&#10;nY0c/bHIND6/K7JTHieyVV1FF0cnVgZmX2uBZbPSM9WO6+R5+rHL2IPDN3Yl6iBQP4rAD+shCi6K&#10;JGhkDeIRhWEBaUOK8TbBRQP2KyU9TmZF3Zcts5KS9q1GcRUohjDKcZPP5lPc2FPL+tTCNEeoinpK&#10;xuWNH8d/a6zaNBhplLOGKxRkraJUnrLayxinL9a0vynCeJ/uo9fTfbb8AQAA//8DAFBLAwQUAAYA&#10;CAAAACEARvMySuAAAAALAQAADwAAAGRycy9kb3ducmV2LnhtbEyP0U6DQBBF3038h82Y+GLaxRbZ&#10;QlkaNdH42toPGGAKpOwsYbeF/r3rkz5O7sm9Z/LdbHpxpdF1ljU8LyMQxJWtO240HL8/FhsQziPX&#10;2FsmDTdysCvu73LMajvxnq4H34hQwi5DDa33Qyalq1oy6JZ2IA7ZyY4GfTjHRtYjTqHc9HIVRYk0&#10;2HFYaHGg95aq8+FiNJy+pqeXdCo//VHt4+QNO1Xam9aPD/PrFoSn2f/B8Ksf1KEITqW9cO1Er0HF&#10;SRpQDYtNugIRiFTFaxBlQCO1Blnk8v8PxQ8AAAD//wMAUEsBAi0AFAAGAAgAAAAhALaDOJL+AAAA&#10;4QEAABMAAAAAAAAAAAAAAAAAAAAAAFtDb250ZW50X1R5cGVzXS54bWxQSwECLQAUAAYACAAAACEA&#10;OP0h/9YAAACUAQAACwAAAAAAAAAAAAAAAAAvAQAAX3JlbHMvLnJlbHNQSwECLQAUAAYACAAAACEA&#10;EOLYJYQCAAAXBQAADgAAAAAAAAAAAAAAAAAuAgAAZHJzL2Uyb0RvYy54bWxQSwECLQAUAAYACAAA&#10;ACEARvMySuAAAAALAQAADwAAAAAAAAAAAAAAAADeBAAAZHJzL2Rvd25yZXYueG1sUEsFBgAAAAAE&#10;AAQA8wAAAOsFAAAAAA==&#10;" stroked="f">
                <v:textbox>
                  <w:txbxContent>
                    <w:p w:rsidR="00FC1F0F" w:rsidRDefault="008F6204">
                      <w:r w:rsidRPr="00FC1F0F">
                        <w:rPr>
                          <w:noProof/>
                        </w:rPr>
                        <w:drawing>
                          <wp:inline distT="0" distB="0" distL="0" distR="0" wp14:anchorId="11541647" wp14:editId="61E76A2C">
                            <wp:extent cx="1081377" cy="1001864"/>
                            <wp:effectExtent l="19050" t="0" r="4473" b="0"/>
                            <wp:docPr id="1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1377" cy="1001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F6204">
        <w:tab/>
      </w:r>
      <w:r w:rsidR="008F6204">
        <w:tab/>
      </w:r>
    </w:p>
    <w:p w:rsidR="00FC1F0F" w:rsidRPr="00FC1F0F" w:rsidRDefault="00F45A80" w:rsidP="00FC1F0F"/>
    <w:p w:rsidR="000F0013" w:rsidRDefault="00395950" w:rsidP="00AB0F9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111760</wp:posOffset>
                </wp:positionV>
                <wp:extent cx="6791325" cy="0"/>
                <wp:effectExtent l="9525" t="12065" r="9525" b="698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1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4.85pt;margin-top:8.8pt;width:53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21nHAIAADsEAAAOAAAAZHJzL2Uyb0RvYy54bWysU82O2yAQvlfqOyDuWduJk02sOKuVnfSy&#10;7Uba7QMQwDYqBgQkTlT13TuQH+1uL1VVH/DAzHzzzd/y4dhLdODWCa1KnN2lGHFFNROqLfH3181o&#10;jpHzRDEiteIlPnGHH1afPy0HU/Cx7rRk3CIAUa4YTIk7702RJI52vCfuThuuQNlo2xMPV9smzJIB&#10;0HuZjNN0lgzaMmM15c7Ba31W4lXEbxpO/XPTOO6RLDFw8/G08dyFM1ktSdFaYjpBLzTIP7DoiVAQ&#10;9AZVE0/Q3oo/oHpBrXa68XdU94luGkF5zAGyydIP2bx0xPCYCxTHmVuZ3P+Dpd8OW4sEK/EEI0V6&#10;aNHj3usYGeWhPINxBVhVamtDgvSoXsyTpj8cUrrqiGp5NH49GfDNgkfyziVcnIEgu+GrZmBDAD/W&#10;6tjYPkBCFdAxtuR0awk/ekThcXa/yCbjKUb0qktIcXU01vkvXPcoCCV23hLRdr7SSkHjtc1iGHJ4&#10;cj7QIsXVIURVeiOkjP2XCg0lXkwhTtA4LQULynix7a6SFh1ImKD4xRw/mFm9VyyCdZyw9UX2RMiz&#10;DMGlCniQGNC5SOcR+blIF+v5ep6P8vFsPcrTuh49bqp8NNtk99N6UldVnf0K1LK86ARjXAV213HN&#10;8r8bh8vinAftNrC3MiTv0WO9gOz1H0nHzoZmnsdip9lpa68dhwmNxpdtCivw9g7y251f/QYAAP//&#10;AwBQSwMEFAAGAAgAAAAhACt4gqTdAAAACQEAAA8AAABkcnMvZG93bnJldi54bWxMj8FOwzAQRO9I&#10;/Qdrkbig1mklUhziVFUlDhxpK3F14yUJxOsodprQr2dRD+W4M0+zM/lmcq04Yx8aTxqWiwQEUult&#10;Q5WG4+F1/gwiREPWtJ5Qww8G2BSzu9xk1o/0jud9rASHUMiMhjrGLpMylDU6Exa+Q2Lv0/fORD77&#10;StrejBzuWrlKklQ60xB/qE2HuxrL7/3gNGAYnpbJVrnq+HYZHz9Wl6+xO2j9cD9tX0BEnOINhr/6&#10;XB0K7nTyA9kgWg3zVK0ZZWOdgmBAKcVbTldBFrn8v6D4BQAA//8DAFBLAQItABQABgAIAAAAIQC2&#10;gziS/gAAAOEBAAATAAAAAAAAAAAAAAAAAAAAAABbQ29udGVudF9UeXBlc10ueG1sUEsBAi0AFAAG&#10;AAgAAAAhADj9If/WAAAAlAEAAAsAAAAAAAAAAAAAAAAALwEAAF9yZWxzLy5yZWxzUEsBAi0AFAAG&#10;AAgAAAAhAAfXbWccAgAAOwQAAA4AAAAAAAAAAAAAAAAALgIAAGRycy9lMm9Eb2MueG1sUEsBAi0A&#10;FAAGAAgAAAAhACt4gqTdAAAACQEAAA8AAAAAAAAAAAAAAAAAdgQAAGRycy9kb3ducmV2LnhtbFBL&#10;BQYAAAAABAAEAPMAAACABQAAAAA=&#10;"/>
            </w:pict>
          </mc:Fallback>
        </mc:AlternateConten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B0F92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C64C8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Comité Technique Statistique</w:t>
      </w:r>
    </w:p>
    <w:p w:rsidR="003C64C8" w:rsidRPr="003C64C8" w:rsidRDefault="002B681B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mercredi 14 août</w:t>
      </w:r>
      <w:r w:rsidR="003C64C8" w:rsidRPr="003C64C8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2013</w: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3C64C8">
        <w:rPr>
          <w:rFonts w:ascii="Times New Roman" w:eastAsia="Times New Roman" w:hAnsi="Times New Roman" w:cs="Times New Roman"/>
          <w:b/>
          <w:color w:val="000000"/>
        </w:rPr>
        <w:t>9 heures 30</w:t>
      </w:r>
    </w:p>
    <w:p w:rsidR="00AB0F92" w:rsidRPr="003C64C8" w:rsidRDefault="008F6204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 w:rsidRPr="003C64C8">
        <w:rPr>
          <w:rFonts w:ascii="Times New Roman" w:eastAsia="Times New Roman" w:hAnsi="Times New Roman" w:cs="Times New Roman"/>
          <w:b/>
          <w:color w:val="000000"/>
        </w:rPr>
        <w:t>salle</w:t>
      </w:r>
      <w:proofErr w:type="gramEnd"/>
      <w:r w:rsidRPr="003C64C8">
        <w:rPr>
          <w:rFonts w:ascii="Times New Roman" w:eastAsia="Times New Roman" w:hAnsi="Times New Roman" w:cs="Times New Roman"/>
          <w:b/>
          <w:color w:val="000000"/>
        </w:rPr>
        <w:t xml:space="preserve"> de réunion (2</w:t>
      </w:r>
      <w:r w:rsidRPr="003C64C8">
        <w:rPr>
          <w:rFonts w:ascii="Times New Roman" w:eastAsia="Times New Roman" w:hAnsi="Times New Roman" w:cs="Times New Roman"/>
          <w:b/>
          <w:color w:val="000000"/>
          <w:vertAlign w:val="superscript"/>
        </w:rPr>
        <w:t>ème</w:t>
      </w:r>
      <w:r w:rsidR="003C64C8" w:rsidRPr="003C64C8">
        <w:rPr>
          <w:rFonts w:ascii="Times New Roman" w:eastAsia="Times New Roman" w:hAnsi="Times New Roman" w:cs="Times New Roman"/>
          <w:b/>
          <w:color w:val="000000"/>
        </w:rPr>
        <w:t xml:space="preserve"> étage) de l’INS</w:t>
      </w: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C64C8" w:rsidRDefault="003C64C8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B681B" w:rsidRDefault="002B681B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p w:rsidR="00CD34DA" w:rsidRDefault="00CD34DA" w:rsidP="003C6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21CB7" w:rsidRDefault="00A21CB7" w:rsidP="00A21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LISTE DES DOCUMENTS</w:t>
      </w:r>
    </w:p>
    <w:p w:rsidR="00A21CB7" w:rsidRDefault="00A21CB7" w:rsidP="00A21CB7">
      <w:pPr>
        <w:rPr>
          <w:rFonts w:ascii="Times New Roman" w:eastAsia="Times New Roman" w:hAnsi="Times New Roman" w:cs="Times New Roman"/>
          <w:color w:val="000000"/>
        </w:rPr>
      </w:pPr>
    </w:p>
    <w:p w:rsidR="00A21CB7" w:rsidRDefault="00A21CB7" w:rsidP="00A21CB7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Convocation</w:t>
      </w:r>
    </w:p>
    <w:p w:rsidR="002B681B" w:rsidRDefault="00A21CB7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Compte rendu de la réunion du </w:t>
      </w:r>
      <w:r w:rsidR="002B681B" w:rsidRPr="00A53115">
        <w:rPr>
          <w:rFonts w:ascii="Times New Roman" w:eastAsia="Times New Roman" w:hAnsi="Times New Roman" w:cs="Times New Roman"/>
          <w:color w:val="000000"/>
        </w:rPr>
        <w:t xml:space="preserve">CTS en date du </w:t>
      </w:r>
      <w:r w:rsidR="002B681B">
        <w:rPr>
          <w:rFonts w:ascii="Times New Roman" w:eastAsia="Times New Roman" w:hAnsi="Times New Roman" w:cs="Times New Roman"/>
          <w:color w:val="000000"/>
        </w:rPr>
        <w:t>11 juillet</w:t>
      </w:r>
      <w:r w:rsidR="002B681B">
        <w:rPr>
          <w:rFonts w:ascii="Times New Roman" w:eastAsia="Times New Roman" w:hAnsi="Times New Roman" w:cs="Times New Roman"/>
          <w:color w:val="000000"/>
        </w:rPr>
        <w:t xml:space="preserve"> 2013</w:t>
      </w:r>
    </w:p>
    <w:p w:rsid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S</w:t>
      </w:r>
      <w:r w:rsidRPr="002B681B">
        <w:rPr>
          <w:rFonts w:ascii="Times New Roman" w:eastAsia="Times New Roman" w:hAnsi="Times New Roman" w:cs="Times New Roman"/>
          <w:color w:val="000000"/>
        </w:rPr>
        <w:t>ituation de mobilisation de l’expertise</w:t>
      </w:r>
      <w:r>
        <w:rPr>
          <w:rFonts w:ascii="Times New Roman" w:eastAsia="Times New Roman" w:hAnsi="Times New Roman" w:cs="Times New Roman"/>
          <w:color w:val="000000"/>
        </w:rPr>
        <w:t xml:space="preserve"> CEPED</w:t>
      </w:r>
    </w:p>
    <w:p w:rsidR="002B681B" w:rsidRP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B681B">
        <w:rPr>
          <w:rFonts w:ascii="Times New Roman" w:eastAsia="Times New Roman" w:hAnsi="Times New Roman" w:cs="Times New Roman"/>
          <w:color w:val="000000"/>
        </w:rPr>
        <w:t>CV de l’EPI : Benjamin ZANOU</w:t>
      </w:r>
    </w:p>
    <w:p w:rsid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</w:rPr>
        <w:t>rogramme semestriel d’activités de l’assistance technique internat</w:t>
      </w:r>
      <w:r>
        <w:rPr>
          <w:rFonts w:ascii="Times New Roman" w:eastAsia="Times New Roman" w:hAnsi="Times New Roman" w:cs="Times New Roman"/>
          <w:color w:val="000000"/>
        </w:rPr>
        <w:t>ionale : juillet-décembre 2013</w:t>
      </w:r>
    </w:p>
    <w:p w:rsid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B681B">
        <w:rPr>
          <w:rFonts w:ascii="Times New Roman" w:eastAsia="Times New Roman" w:hAnsi="Times New Roman" w:cs="Times New Roman"/>
          <w:color w:val="000000"/>
        </w:rPr>
        <w:t>TDR Traitement des données du RGPH  (BCR-DI)</w:t>
      </w:r>
    </w:p>
    <w:p w:rsid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B681B">
        <w:rPr>
          <w:rFonts w:ascii="Times New Roman" w:eastAsia="Times New Roman" w:hAnsi="Times New Roman" w:cs="Times New Roman"/>
          <w:color w:val="000000"/>
        </w:rPr>
        <w:t>CV des consultants</w:t>
      </w:r>
      <w:r w:rsidRPr="002B681B">
        <w:rPr>
          <w:rFonts w:ascii="Times New Roman" w:eastAsia="Times New Roman" w:hAnsi="Times New Roman" w:cs="Times New Roman"/>
          <w:color w:val="000000"/>
        </w:rPr>
        <w:t xml:space="preserve"> locaux et internationaux du</w:t>
      </w:r>
      <w:r w:rsidRPr="002B681B">
        <w:rPr>
          <w:rFonts w:ascii="Times New Roman" w:eastAsia="Times New Roman" w:hAnsi="Times New Roman" w:cs="Times New Roman"/>
          <w:color w:val="000000"/>
        </w:rPr>
        <w:t xml:space="preserve"> TDR15 : Redynamisation du CFP</w:t>
      </w:r>
    </w:p>
    <w:p w:rsidR="002B681B" w:rsidRPr="00A21CB7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  <w:tab w:val="num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21CB7">
        <w:rPr>
          <w:rFonts w:ascii="Times New Roman" w:eastAsia="Times New Roman" w:hAnsi="Times New Roman" w:cs="Times New Roman"/>
          <w:color w:val="000000"/>
        </w:rPr>
        <w:t>Tableau d’évaluation des CV</w:t>
      </w:r>
    </w:p>
    <w:p w:rsidR="002B681B" w:rsidRPr="002B681B" w:rsidRDefault="002B681B" w:rsidP="002B681B">
      <w:pPr>
        <w:pStyle w:val="Paragraphedeliste"/>
        <w:numPr>
          <w:ilvl w:val="0"/>
          <w:numId w:val="2"/>
        </w:numPr>
        <w:tabs>
          <w:tab w:val="clear" w:pos="1428"/>
          <w:tab w:val="num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2B681B">
        <w:rPr>
          <w:rFonts w:ascii="Times New Roman" w:eastAsia="Times New Roman" w:hAnsi="Times New Roman" w:cs="Times New Roman"/>
          <w:color w:val="000000"/>
        </w:rPr>
        <w:t>Divers.</w:t>
      </w:r>
    </w:p>
    <w:sectPr w:rsidR="002B681B" w:rsidRPr="002B681B" w:rsidSect="00313D06">
      <w:footerReference w:type="default" r:id="rId10"/>
      <w:pgSz w:w="11906" w:h="16838"/>
      <w:pgMar w:top="1135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80" w:rsidRDefault="00F45A80">
      <w:pPr>
        <w:spacing w:after="0" w:line="240" w:lineRule="auto"/>
      </w:pPr>
      <w:r>
        <w:separator/>
      </w:r>
    </w:p>
  </w:endnote>
  <w:endnote w:type="continuationSeparator" w:id="0">
    <w:p w:rsidR="00F45A80" w:rsidRDefault="00F45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58A" w:rsidRPr="00CD758A" w:rsidRDefault="00395950" w:rsidP="00CD758A">
    <w:pPr>
      <w:spacing w:after="0" w:line="24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40D977" wp14:editId="24E3AEB5">
              <wp:simplePos x="0" y="0"/>
              <wp:positionH relativeFrom="column">
                <wp:posOffset>-204470</wp:posOffset>
              </wp:positionH>
              <wp:positionV relativeFrom="paragraph">
                <wp:posOffset>153035</wp:posOffset>
              </wp:positionV>
              <wp:extent cx="5819775" cy="0"/>
              <wp:effectExtent l="9525" t="10795" r="9525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6.1pt;margin-top:12.05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vzpIA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nWeLh4cpRvSqS0hxdTTW+Y9c9ygIJXbeEtF2vtJKAfHaZjEMOTw7&#10;D4WA49UhRFV6I6SM/EuFhhIvppNpdHBaChaUwczZdldJiw4kTFD8QlcA7M7M6r1iEazjhK0vsidC&#10;nmWwlyrgQWGQzkU6j8i3RbpYz9fzfJRPZutRntb16GlT5aPZJnuY1h/qqqqz7yG1LC86wRhXIbvr&#10;uGb5343DZXHOg3Yb2Fsbknv0WCIke/3HpCOzgczzWOw0O21t6EYgGSY0Gl+2KazAr/do9XPnVz8A&#10;AAD//wMAUEsDBBQABgAIAAAAIQCFBbWv3gAAAAkBAAAPAAAAZHJzL2Rvd25yZXYueG1sTI/BTsMw&#10;DIbvSLxDZCQuaEubDVRK3WlC4sCRbRLXrDFtoXGqJl3Lnp4gDuxo+9Pv7y82s+3EiQbfOkZIlwkI&#10;4sqZlmuEw/5lkYHwQbPRnWNC+CYPm/L6qtC5cRO/0WkXahFD2OcaoQmhz6X0VUNW+6XriePtww1W&#10;hzgOtTSDnmK47aRKkgdpdcvxQ6N7em6o+tqNFoH8eJ8m20dbH17P0927On9O/R7x9mbePoEINId/&#10;GH71ozqU0enoRjZedAiLlVIRRVDrFEQEsmy9AnH8W8iykJcNyh8AAAD//wMAUEsBAi0AFAAGAAgA&#10;AAAhALaDOJL+AAAA4QEAABMAAAAAAAAAAAAAAAAAAAAAAFtDb250ZW50X1R5cGVzXS54bWxQSwEC&#10;LQAUAAYACAAAACEAOP0h/9YAAACUAQAACwAAAAAAAAAAAAAAAAAvAQAAX3JlbHMvLnJlbHNQSwEC&#10;LQAUAAYACAAAACEAEEb86SACAAA7BAAADgAAAAAAAAAAAAAAAAAuAgAAZHJzL2Uyb0RvYy54bWxQ&#10;SwECLQAUAAYACAAAACEAhQW1r94AAAAJAQAADwAAAAAAAAAAAAAAAAB6BAAAZHJzL2Rvd25yZXYu&#10;eG1sUEsFBgAAAAAEAAQA8wAAAIUFAAAAAA==&#10;"/>
          </w:pict>
        </mc:Fallback>
      </mc:AlternateContent>
    </w:r>
  </w:p>
  <w:p w:rsidR="00CD758A" w:rsidRDefault="008F6204" w:rsidP="00CD758A">
    <w:pPr>
      <w:spacing w:after="0" w:line="240" w:lineRule="auto"/>
      <w:jc w:val="center"/>
      <w:rPr>
        <w:i/>
      </w:rPr>
    </w:pPr>
    <w:r w:rsidRPr="00FC1F0F">
      <w:rPr>
        <w:i/>
      </w:rPr>
      <w:t>Direction Générale</w:t>
    </w:r>
    <w:r>
      <w:rPr>
        <w:i/>
      </w:rPr>
      <w:t> : 182, Rue de la SIRBA BP : 13 416 Niamey-Niger</w:t>
    </w:r>
  </w:p>
  <w:p w:rsidR="00CD758A" w:rsidRDefault="008F6204" w:rsidP="00CD758A">
    <w:pPr>
      <w:spacing w:after="0" w:line="240" w:lineRule="auto"/>
      <w:jc w:val="center"/>
      <w:rPr>
        <w:i/>
      </w:rPr>
    </w:pPr>
    <w:r>
      <w:rPr>
        <w:i/>
      </w:rPr>
      <w:t>Téléphone : (227) 20 72 35 60/20 72 21 72/73 – Fax : (227) 20 72 21 74 – NIF : 961/R</w:t>
    </w:r>
  </w:p>
  <w:p w:rsidR="00CD758A" w:rsidRPr="00FC1F0F" w:rsidRDefault="00F45A80" w:rsidP="00CD758A">
    <w:pPr>
      <w:spacing w:after="0" w:line="240" w:lineRule="auto"/>
      <w:jc w:val="center"/>
      <w:rPr>
        <w:i/>
      </w:rPr>
    </w:pPr>
    <w:hyperlink r:id="rId1" w:history="1">
      <w:r w:rsidR="008F6204" w:rsidRPr="000C3514">
        <w:rPr>
          <w:i/>
        </w:rPr>
        <w:t>http://www.ins.ne</w:t>
      </w:r>
    </w:hyperlink>
    <w:r w:rsidR="008F6204">
      <w:rPr>
        <w:i/>
      </w:rPr>
      <w:t xml:space="preserve">  email@ins.ne</w:t>
    </w:r>
  </w:p>
  <w:p w:rsidR="00CD758A" w:rsidRDefault="00F45A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80" w:rsidRDefault="00F45A80">
      <w:pPr>
        <w:spacing w:after="0" w:line="240" w:lineRule="auto"/>
      </w:pPr>
      <w:r>
        <w:separator/>
      </w:r>
    </w:p>
  </w:footnote>
  <w:footnote w:type="continuationSeparator" w:id="0">
    <w:p w:rsidR="00F45A80" w:rsidRDefault="00F45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9FA"/>
    <w:multiLevelType w:val="multilevel"/>
    <w:tmpl w:val="16B6B178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1">
    <w:nsid w:val="18F63E6C"/>
    <w:multiLevelType w:val="hybridMultilevel"/>
    <w:tmpl w:val="CBFE4646"/>
    <w:lvl w:ilvl="0" w:tplc="57B4049A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5" w:hanging="360"/>
      </w:pPr>
    </w:lvl>
    <w:lvl w:ilvl="2" w:tplc="040C001B" w:tentative="1">
      <w:start w:val="1"/>
      <w:numFmt w:val="lowerRoman"/>
      <w:lvlText w:val="%3."/>
      <w:lvlJc w:val="right"/>
      <w:pPr>
        <w:ind w:left="2655" w:hanging="180"/>
      </w:pPr>
    </w:lvl>
    <w:lvl w:ilvl="3" w:tplc="040C000F" w:tentative="1">
      <w:start w:val="1"/>
      <w:numFmt w:val="decimal"/>
      <w:lvlText w:val="%4."/>
      <w:lvlJc w:val="left"/>
      <w:pPr>
        <w:ind w:left="3375" w:hanging="360"/>
      </w:pPr>
    </w:lvl>
    <w:lvl w:ilvl="4" w:tplc="040C0019" w:tentative="1">
      <w:start w:val="1"/>
      <w:numFmt w:val="lowerLetter"/>
      <w:lvlText w:val="%5."/>
      <w:lvlJc w:val="left"/>
      <w:pPr>
        <w:ind w:left="4095" w:hanging="360"/>
      </w:pPr>
    </w:lvl>
    <w:lvl w:ilvl="5" w:tplc="040C001B" w:tentative="1">
      <w:start w:val="1"/>
      <w:numFmt w:val="lowerRoman"/>
      <w:lvlText w:val="%6."/>
      <w:lvlJc w:val="right"/>
      <w:pPr>
        <w:ind w:left="4815" w:hanging="180"/>
      </w:pPr>
    </w:lvl>
    <w:lvl w:ilvl="6" w:tplc="040C000F" w:tentative="1">
      <w:start w:val="1"/>
      <w:numFmt w:val="decimal"/>
      <w:lvlText w:val="%7."/>
      <w:lvlJc w:val="left"/>
      <w:pPr>
        <w:ind w:left="5535" w:hanging="360"/>
      </w:pPr>
    </w:lvl>
    <w:lvl w:ilvl="7" w:tplc="040C0019" w:tentative="1">
      <w:start w:val="1"/>
      <w:numFmt w:val="lowerLetter"/>
      <w:lvlText w:val="%8."/>
      <w:lvlJc w:val="left"/>
      <w:pPr>
        <w:ind w:left="6255" w:hanging="360"/>
      </w:pPr>
    </w:lvl>
    <w:lvl w:ilvl="8" w:tplc="040C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11C3916"/>
    <w:multiLevelType w:val="hybridMultilevel"/>
    <w:tmpl w:val="599E5CF6"/>
    <w:lvl w:ilvl="0" w:tplc="A2A890BE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47055427"/>
    <w:multiLevelType w:val="hybridMultilevel"/>
    <w:tmpl w:val="D6FE8DEE"/>
    <w:lvl w:ilvl="0" w:tplc="61AC85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910D69"/>
    <w:multiLevelType w:val="hybridMultilevel"/>
    <w:tmpl w:val="7C623312"/>
    <w:lvl w:ilvl="0" w:tplc="399A1A8A">
      <w:start w:val="4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45B11AC"/>
    <w:multiLevelType w:val="multilevel"/>
    <w:tmpl w:val="16B6B178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D2"/>
    <w:rsid w:val="0019618A"/>
    <w:rsid w:val="00291183"/>
    <w:rsid w:val="002B681B"/>
    <w:rsid w:val="00313D06"/>
    <w:rsid w:val="003315C5"/>
    <w:rsid w:val="00365408"/>
    <w:rsid w:val="003778D2"/>
    <w:rsid w:val="00395950"/>
    <w:rsid w:val="003C64C8"/>
    <w:rsid w:val="00485A18"/>
    <w:rsid w:val="0050288A"/>
    <w:rsid w:val="005D5220"/>
    <w:rsid w:val="005D5223"/>
    <w:rsid w:val="00623DCD"/>
    <w:rsid w:val="008F6204"/>
    <w:rsid w:val="00A21CB7"/>
    <w:rsid w:val="00A53115"/>
    <w:rsid w:val="00AB2018"/>
    <w:rsid w:val="00AD3A3D"/>
    <w:rsid w:val="00B058D2"/>
    <w:rsid w:val="00C420F5"/>
    <w:rsid w:val="00C76A47"/>
    <w:rsid w:val="00CD34DA"/>
    <w:rsid w:val="00DD4DA0"/>
    <w:rsid w:val="00E420CA"/>
    <w:rsid w:val="00E817A7"/>
    <w:rsid w:val="00EC094B"/>
    <w:rsid w:val="00F43495"/>
    <w:rsid w:val="00F45A80"/>
    <w:rsid w:val="00F6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058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3D06"/>
  </w:style>
  <w:style w:type="paragraph" w:styleId="Pieddepage">
    <w:name w:val="footer"/>
    <w:basedOn w:val="Normal"/>
    <w:link w:val="Pieddepag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D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058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3D06"/>
  </w:style>
  <w:style w:type="paragraph" w:styleId="Pieddepage">
    <w:name w:val="footer"/>
    <w:basedOn w:val="Normal"/>
    <w:link w:val="PieddepageCar"/>
    <w:uiPriority w:val="99"/>
    <w:unhideWhenUsed/>
    <w:rsid w:val="00313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3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s.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2013-08-08T09:52:00Z</cp:lastPrinted>
  <dcterms:created xsi:type="dcterms:W3CDTF">2013-08-08T09:46:00Z</dcterms:created>
  <dcterms:modified xsi:type="dcterms:W3CDTF">2013-08-08T09:53:00Z</dcterms:modified>
</cp:coreProperties>
</file>